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3F" w:rsidRPr="0056583F" w:rsidRDefault="0056583F" w:rsidP="005658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8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4811F4" wp14:editId="51E5BD2B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6583F" w:rsidRPr="0056583F" w:rsidRDefault="0056583F" w:rsidP="0056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«Белгородский район» городское поселение ЗЕМСКОЕ СОБРАНИЕ КОМСОМОЛЬСКОГО СЕЛЬСКОГО ПОСЕЛЕНИЯ </w:t>
      </w:r>
    </w:p>
    <w:p w:rsidR="0056583F" w:rsidRPr="0056583F" w:rsidRDefault="0056583F" w:rsidP="0056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восемнадцатое  заседание  собрания четвертого созыва</w:t>
      </w:r>
    </w:p>
    <w:p w:rsidR="0056583F" w:rsidRPr="0056583F" w:rsidRDefault="0056583F" w:rsidP="0056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56583F" w:rsidRPr="0056583F" w:rsidRDefault="0056583F" w:rsidP="0056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56583F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726C00" w:rsidRPr="006B3F74" w:rsidRDefault="00726C00" w:rsidP="00726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26C00" w:rsidRPr="0056583F" w:rsidRDefault="00726C00" w:rsidP="0072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8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2BB" w:rsidRPr="0056583F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658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52BB" w:rsidRPr="0056583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73D56" w:rsidRPr="00565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8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29FB" w:rsidRPr="005658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58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B5F73" w:rsidRPr="00565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C52BB" w:rsidRPr="0056583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58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52BB" w:rsidRPr="005658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5F73" w:rsidRPr="005658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B3F74" w:rsidRPr="005658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583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52BB" w:rsidRPr="0056583F">
        <w:rPr>
          <w:rFonts w:ascii="Times New Roman" w:eastAsia="Times New Roman" w:hAnsi="Times New Roman" w:cs="Times New Roman"/>
          <w:sz w:val="28"/>
          <w:szCs w:val="28"/>
        </w:rPr>
        <w:t>206</w:t>
      </w:r>
    </w:p>
    <w:p w:rsidR="00706307" w:rsidRPr="0056583F" w:rsidRDefault="00706307" w:rsidP="00525A52">
      <w:pPr>
        <w:tabs>
          <w:tab w:val="left" w:pos="3960"/>
        </w:tabs>
        <w:spacing w:after="0" w:line="23" w:lineRule="atLeast"/>
        <w:ind w:right="325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C2607" w:rsidRPr="0056583F" w:rsidRDefault="00BC2607" w:rsidP="00525A52">
      <w:pPr>
        <w:tabs>
          <w:tab w:val="left" w:pos="3960"/>
        </w:tabs>
        <w:spacing w:after="0" w:line="23" w:lineRule="atLeast"/>
        <w:ind w:right="325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25A52" w:rsidRPr="0056583F" w:rsidRDefault="00525A52" w:rsidP="00277B8C">
      <w:pPr>
        <w:tabs>
          <w:tab w:val="left" w:pos="3960"/>
        </w:tabs>
        <w:spacing w:after="0" w:line="23" w:lineRule="atLeast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6583F">
        <w:rPr>
          <w:rFonts w:ascii="Times New Roman" w:hAnsi="Times New Roman" w:cs="Times New Roman"/>
          <w:b/>
          <w:bCs/>
          <w:sz w:val="28"/>
          <w:szCs w:val="28"/>
        </w:rPr>
        <w:t>О внесен</w:t>
      </w:r>
      <w:r w:rsidR="00277B8C"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ии изменений в решение </w:t>
      </w:r>
      <w:r w:rsidR="000C52BB" w:rsidRPr="0056583F">
        <w:rPr>
          <w:rFonts w:ascii="Times New Roman" w:hAnsi="Times New Roman" w:cs="Times New Roman"/>
          <w:b/>
          <w:bCs/>
          <w:sz w:val="28"/>
          <w:szCs w:val="28"/>
        </w:rPr>
        <w:t>земского собрания Комсомольского сельского поселения</w:t>
      </w:r>
      <w:r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96675" w:rsidRPr="0056583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658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33DC" w:rsidRPr="005658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58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1973" w:rsidRPr="005658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583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033DC" w:rsidRPr="00565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706307"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96675" w:rsidRPr="0056583F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033DC" w:rsidRPr="0056583F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6B3F74"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3DC"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бюджетном процессе </w:t>
      </w:r>
      <w:r w:rsidR="00E207A0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="00F033DC" w:rsidRPr="00565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7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033DC" w:rsidRPr="0056583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«Белгородский район» Белгородской области»</w:t>
      </w:r>
    </w:p>
    <w:bookmarkEnd w:id="0"/>
    <w:p w:rsidR="00525A52" w:rsidRPr="0056583F" w:rsidRDefault="00525A52" w:rsidP="00525A52">
      <w:pPr>
        <w:tabs>
          <w:tab w:val="left" w:pos="3960"/>
        </w:tabs>
        <w:spacing w:after="0" w:line="23" w:lineRule="atLeast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A52" w:rsidRPr="0056583F" w:rsidRDefault="00525A52" w:rsidP="00525A52">
      <w:pPr>
        <w:tabs>
          <w:tab w:val="left" w:pos="3960"/>
        </w:tabs>
        <w:spacing w:after="0" w:line="23" w:lineRule="atLeast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A52" w:rsidRPr="0056583F" w:rsidRDefault="00525A52" w:rsidP="00525A52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3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B93143" w:rsidRPr="00565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B1" w:rsidRPr="0056583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93143" w:rsidRPr="0056583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0C52BB" w:rsidRPr="0056583F">
        <w:rPr>
          <w:rFonts w:ascii="Times New Roman" w:hAnsi="Times New Roman" w:cs="Times New Roman"/>
          <w:bCs/>
          <w:sz w:val="28"/>
          <w:szCs w:val="28"/>
        </w:rPr>
        <w:t>Комсомольского сельского поселения</w:t>
      </w:r>
      <w:r w:rsidR="00B93143" w:rsidRPr="005658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«Белгородский район» Белгородской области и</w:t>
      </w:r>
      <w:r w:rsidRPr="0056583F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правовых актов </w:t>
      </w:r>
      <w:r w:rsidR="000C52BB" w:rsidRPr="0056583F">
        <w:rPr>
          <w:rFonts w:ascii="Times New Roman" w:hAnsi="Times New Roman" w:cs="Times New Roman"/>
          <w:bCs/>
          <w:sz w:val="28"/>
          <w:szCs w:val="28"/>
        </w:rPr>
        <w:t>Комсомольского сельского поселения</w:t>
      </w:r>
      <w:r w:rsidR="00D049B1" w:rsidRPr="0056583F">
        <w:rPr>
          <w:rFonts w:ascii="Times New Roman" w:hAnsi="Times New Roman" w:cs="Times New Roman"/>
          <w:sz w:val="28"/>
          <w:szCs w:val="28"/>
        </w:rPr>
        <w:t xml:space="preserve"> </w:t>
      </w:r>
      <w:r w:rsidRPr="0056583F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</w:p>
    <w:p w:rsidR="00706307" w:rsidRPr="0056583F" w:rsidRDefault="00F033DC" w:rsidP="001B7F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6583F">
        <w:rPr>
          <w:rFonts w:ascii="Times New Roman" w:hAnsi="Times New Roman" w:cs="Times New Roman"/>
          <w:sz w:val="28"/>
          <w:szCs w:val="28"/>
        </w:rPr>
        <w:t>поселковое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0C52BB" w:rsidRPr="0056583F">
        <w:rPr>
          <w:rFonts w:ascii="Times New Roman" w:hAnsi="Times New Roman" w:cs="Times New Roman"/>
          <w:bCs/>
          <w:sz w:val="28"/>
          <w:szCs w:val="28"/>
        </w:rPr>
        <w:t>Комсомольского сельского поселения</w:t>
      </w:r>
      <w:r w:rsidR="000C52BB" w:rsidRPr="0056583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06307" w:rsidRPr="0056583F">
        <w:rPr>
          <w:rFonts w:ascii="Times New Roman" w:hAnsi="Times New Roman" w:cs="Times New Roman"/>
          <w:b/>
          <w:spacing w:val="20"/>
          <w:sz w:val="28"/>
          <w:szCs w:val="28"/>
        </w:rPr>
        <w:t>решило</w:t>
      </w:r>
      <w:r w:rsidR="00706307" w:rsidRPr="0056583F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706307" w:rsidRPr="0056583F" w:rsidRDefault="00B93143" w:rsidP="00B9314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583F">
        <w:rPr>
          <w:rFonts w:ascii="Times New Roman" w:hAnsi="Times New Roman" w:cs="Times New Roman"/>
          <w:sz w:val="28"/>
          <w:szCs w:val="28"/>
        </w:rPr>
        <w:t xml:space="preserve">1. 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0C52BB" w:rsidRPr="0056583F">
        <w:rPr>
          <w:rFonts w:ascii="Times New Roman" w:hAnsi="Times New Roman" w:cs="Times New Roman"/>
          <w:bCs/>
          <w:sz w:val="28"/>
          <w:szCs w:val="28"/>
        </w:rPr>
        <w:t>земского собрания Комсомольского сельского поселения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 от </w:t>
      </w:r>
      <w:r w:rsidR="00796675" w:rsidRPr="0056583F">
        <w:rPr>
          <w:rFonts w:ascii="Times New Roman" w:hAnsi="Times New Roman" w:cs="Times New Roman"/>
          <w:sz w:val="28"/>
          <w:szCs w:val="28"/>
        </w:rPr>
        <w:t>25</w:t>
      </w:r>
      <w:r w:rsidR="00706307" w:rsidRPr="0056583F">
        <w:rPr>
          <w:rFonts w:ascii="Times New Roman" w:hAnsi="Times New Roman" w:cs="Times New Roman"/>
          <w:sz w:val="28"/>
          <w:szCs w:val="28"/>
        </w:rPr>
        <w:t>.</w:t>
      </w:r>
      <w:r w:rsidR="001B7F1D" w:rsidRPr="0056583F">
        <w:rPr>
          <w:rFonts w:ascii="Times New Roman" w:hAnsi="Times New Roman" w:cs="Times New Roman"/>
          <w:sz w:val="28"/>
          <w:szCs w:val="28"/>
        </w:rPr>
        <w:t>12</w:t>
      </w:r>
      <w:r w:rsidR="00706307" w:rsidRPr="0056583F">
        <w:rPr>
          <w:rFonts w:ascii="Times New Roman" w:hAnsi="Times New Roman" w:cs="Times New Roman"/>
          <w:sz w:val="28"/>
          <w:szCs w:val="28"/>
        </w:rPr>
        <w:t>.201</w:t>
      </w:r>
      <w:r w:rsidR="001B7F1D" w:rsidRPr="0056583F">
        <w:rPr>
          <w:rFonts w:ascii="Times New Roman" w:hAnsi="Times New Roman" w:cs="Times New Roman"/>
          <w:sz w:val="28"/>
          <w:szCs w:val="28"/>
        </w:rPr>
        <w:t>5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 № 1</w:t>
      </w:r>
      <w:r w:rsidR="00796675" w:rsidRPr="0056583F">
        <w:rPr>
          <w:rFonts w:ascii="Times New Roman" w:hAnsi="Times New Roman" w:cs="Times New Roman"/>
          <w:sz w:val="28"/>
          <w:szCs w:val="28"/>
        </w:rPr>
        <w:t>04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 «</w:t>
      </w:r>
      <w:r w:rsidR="001B7F1D" w:rsidRPr="0056583F">
        <w:rPr>
          <w:rFonts w:ascii="Times New Roman" w:hAnsi="Times New Roman" w:cs="Times New Roman"/>
          <w:sz w:val="28"/>
          <w:szCs w:val="28"/>
        </w:rPr>
        <w:t>Об утверждении</w:t>
      </w:r>
      <w:r w:rsidR="006B3F74" w:rsidRPr="0056583F">
        <w:rPr>
          <w:rFonts w:ascii="Times New Roman" w:hAnsi="Times New Roman" w:cs="Times New Roman"/>
          <w:sz w:val="28"/>
          <w:szCs w:val="28"/>
        </w:rPr>
        <w:t xml:space="preserve"> </w:t>
      </w:r>
      <w:r w:rsidR="001B7F1D" w:rsidRPr="0056583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0C52BB" w:rsidRPr="0056583F">
        <w:rPr>
          <w:rFonts w:ascii="Times New Roman" w:hAnsi="Times New Roman" w:cs="Times New Roman"/>
          <w:bCs/>
          <w:sz w:val="28"/>
          <w:szCs w:val="28"/>
        </w:rPr>
        <w:t>Комсомольского сельского поселения</w:t>
      </w:r>
      <w:r w:rsidR="001B7F1D" w:rsidRPr="0056583F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B5F73" w:rsidRPr="0056583F">
        <w:rPr>
          <w:rFonts w:ascii="Times New Roman" w:hAnsi="Times New Roman" w:cs="Times New Roman"/>
          <w:sz w:val="28"/>
          <w:szCs w:val="28"/>
        </w:rPr>
        <w:t>Решение</w:t>
      </w:r>
      <w:r w:rsidR="00706307" w:rsidRPr="0056583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06307" w:rsidRPr="0056583F" w:rsidRDefault="001B7F1D" w:rsidP="006B5F73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583F">
        <w:rPr>
          <w:rFonts w:ascii="Times New Roman" w:hAnsi="Times New Roman" w:cs="Times New Roman"/>
          <w:sz w:val="28"/>
          <w:szCs w:val="28"/>
        </w:rPr>
        <w:t xml:space="preserve">1.1. </w:t>
      </w:r>
      <w:r w:rsidR="006B5F73" w:rsidRPr="0056583F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</w:t>
      </w:r>
      <w:r w:rsidR="000C52BB" w:rsidRPr="0056583F">
        <w:rPr>
          <w:rFonts w:ascii="Times New Roman" w:hAnsi="Times New Roman" w:cs="Times New Roman"/>
          <w:bCs/>
          <w:sz w:val="28"/>
          <w:szCs w:val="28"/>
        </w:rPr>
        <w:t>Комсомольского сельского поселения</w:t>
      </w:r>
      <w:r w:rsidR="006B5F73" w:rsidRPr="0056583F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области, утвержденное указанным решением, дополнить с</w:t>
      </w:r>
      <w:r w:rsidR="00706307" w:rsidRPr="0056583F">
        <w:rPr>
          <w:rFonts w:ascii="Times New Roman" w:hAnsi="Times New Roman" w:cs="Times New Roman"/>
          <w:sz w:val="28"/>
          <w:szCs w:val="28"/>
        </w:rPr>
        <w:t>тать</w:t>
      </w:r>
      <w:r w:rsidR="006B5F73" w:rsidRPr="0056583F">
        <w:rPr>
          <w:rFonts w:ascii="Times New Roman" w:hAnsi="Times New Roman" w:cs="Times New Roman"/>
          <w:sz w:val="28"/>
          <w:szCs w:val="28"/>
        </w:rPr>
        <w:t>ёй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 </w:t>
      </w:r>
      <w:r w:rsidR="006B5F73" w:rsidRPr="0056583F">
        <w:rPr>
          <w:rFonts w:ascii="Times New Roman" w:hAnsi="Times New Roman" w:cs="Times New Roman"/>
          <w:sz w:val="28"/>
          <w:szCs w:val="28"/>
        </w:rPr>
        <w:t>74.1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  следующе</w:t>
      </w:r>
      <w:r w:rsidR="006B5F73" w:rsidRPr="0056583F">
        <w:rPr>
          <w:rFonts w:ascii="Times New Roman" w:hAnsi="Times New Roman" w:cs="Times New Roman"/>
          <w:sz w:val="28"/>
          <w:szCs w:val="28"/>
        </w:rPr>
        <w:t>го</w:t>
      </w:r>
      <w:r w:rsidR="00706307" w:rsidRPr="0056583F">
        <w:rPr>
          <w:rFonts w:ascii="Times New Roman" w:hAnsi="Times New Roman" w:cs="Times New Roman"/>
          <w:sz w:val="28"/>
          <w:szCs w:val="28"/>
        </w:rPr>
        <w:t xml:space="preserve"> </w:t>
      </w:r>
      <w:r w:rsidR="006B5F73" w:rsidRPr="0056583F">
        <w:rPr>
          <w:rFonts w:ascii="Times New Roman" w:hAnsi="Times New Roman" w:cs="Times New Roman"/>
          <w:sz w:val="28"/>
          <w:szCs w:val="28"/>
        </w:rPr>
        <w:t>содержания</w:t>
      </w:r>
      <w:r w:rsidR="00706307" w:rsidRPr="0056583F">
        <w:rPr>
          <w:rFonts w:ascii="Times New Roman" w:hAnsi="Times New Roman" w:cs="Times New Roman"/>
          <w:sz w:val="28"/>
          <w:szCs w:val="28"/>
        </w:rPr>
        <w:t>:</w:t>
      </w:r>
    </w:p>
    <w:p w:rsidR="00525A52" w:rsidRPr="0056583F" w:rsidRDefault="00706307" w:rsidP="00B93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5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5A52" w:rsidRPr="00565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«Статья </w:t>
      </w:r>
      <w:r w:rsidR="006B5F73" w:rsidRPr="00565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74.1</w:t>
      </w:r>
      <w:r w:rsidR="00525A52" w:rsidRPr="00565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B5F73" w:rsidRPr="00565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Казначейское сопровождение</w:t>
      </w:r>
      <w:r w:rsidR="00525A52" w:rsidRPr="00565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B7DA6" w:rsidRPr="0056583F" w:rsidRDefault="006B5F73" w:rsidP="001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3F">
        <w:rPr>
          <w:rFonts w:ascii="Times New Roman" w:hAnsi="Times New Roman" w:cs="Times New Roman"/>
          <w:sz w:val="28"/>
          <w:szCs w:val="28"/>
        </w:rPr>
        <w:t xml:space="preserve">Осуществлять казначейское  </w:t>
      </w:r>
      <w:r w:rsidR="00641E5A" w:rsidRPr="0056583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56583F">
        <w:rPr>
          <w:rFonts w:ascii="Times New Roman" w:hAnsi="Times New Roman" w:cs="Times New Roman"/>
          <w:sz w:val="28"/>
          <w:szCs w:val="28"/>
        </w:rPr>
        <w:t>в соответствие с бюджетным законодательством</w:t>
      </w:r>
      <w:r w:rsidR="00BF2A10" w:rsidRPr="0056583F">
        <w:rPr>
          <w:rFonts w:ascii="Times New Roman" w:hAnsi="Times New Roman" w:cs="Times New Roman"/>
          <w:sz w:val="28"/>
          <w:szCs w:val="28"/>
        </w:rPr>
        <w:t>»</w:t>
      </w:r>
      <w:r w:rsidR="00B93143" w:rsidRPr="0056583F">
        <w:rPr>
          <w:rFonts w:ascii="Times New Roman" w:hAnsi="Times New Roman" w:cs="Times New Roman"/>
          <w:sz w:val="28"/>
          <w:szCs w:val="28"/>
        </w:rPr>
        <w:t>.</w:t>
      </w:r>
    </w:p>
    <w:p w:rsidR="00B93143" w:rsidRPr="0056583F" w:rsidRDefault="000C52BB" w:rsidP="00B9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3F">
        <w:rPr>
          <w:rFonts w:ascii="Times New Roman" w:hAnsi="Times New Roman" w:cs="Times New Roman"/>
          <w:sz w:val="28"/>
          <w:szCs w:val="28"/>
        </w:rPr>
        <w:t>2</w:t>
      </w:r>
      <w:r w:rsidR="00B93143" w:rsidRPr="0056583F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и разместить на официальном сайте органов местного самоуправления </w:t>
      </w:r>
      <w:r w:rsidRPr="0056583F">
        <w:rPr>
          <w:rFonts w:ascii="Times New Roman" w:hAnsi="Times New Roman" w:cs="Times New Roman"/>
          <w:bCs/>
          <w:sz w:val="28"/>
          <w:szCs w:val="28"/>
        </w:rPr>
        <w:t>Комсомольского сельского поселения</w:t>
      </w:r>
      <w:r w:rsidR="00B93143" w:rsidRPr="0056583F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области.</w:t>
      </w:r>
    </w:p>
    <w:p w:rsidR="00B93143" w:rsidRPr="0056583F" w:rsidRDefault="000C52BB" w:rsidP="00B9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3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143" w:rsidRPr="005658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143" w:rsidRPr="00565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143" w:rsidRPr="0056583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Pr="0056583F">
        <w:rPr>
          <w:rFonts w:ascii="Times New Roman" w:hAnsi="Times New Roman" w:cs="Times New Roman"/>
          <w:bCs/>
          <w:sz w:val="28"/>
          <w:szCs w:val="28"/>
        </w:rPr>
        <w:t>земского собрания Комсомольского сельского поселения</w:t>
      </w:r>
      <w:r w:rsidRPr="0056583F">
        <w:rPr>
          <w:rFonts w:ascii="Times New Roman" w:hAnsi="Times New Roman" w:cs="Times New Roman"/>
          <w:sz w:val="28"/>
          <w:szCs w:val="28"/>
        </w:rPr>
        <w:t xml:space="preserve"> </w:t>
      </w:r>
      <w:r w:rsidR="00774AA2" w:rsidRPr="0056583F">
        <w:rPr>
          <w:rFonts w:ascii="Times New Roman" w:hAnsi="Times New Roman" w:cs="Times New Roman"/>
          <w:sz w:val="28"/>
          <w:szCs w:val="28"/>
        </w:rPr>
        <w:t>по экономическому развитию, бюджету, социальной политике</w:t>
      </w:r>
      <w:r w:rsidR="006B3F74" w:rsidRPr="0056583F">
        <w:rPr>
          <w:rFonts w:ascii="Times New Roman" w:hAnsi="Times New Roman" w:cs="Times New Roman"/>
          <w:sz w:val="28"/>
          <w:szCs w:val="28"/>
        </w:rPr>
        <w:t xml:space="preserve"> </w:t>
      </w:r>
      <w:r w:rsidR="00774AA2" w:rsidRPr="0056583F">
        <w:rPr>
          <w:rFonts w:ascii="Times New Roman" w:hAnsi="Times New Roman" w:cs="Times New Roman"/>
          <w:sz w:val="28"/>
          <w:szCs w:val="28"/>
        </w:rPr>
        <w:t>и жизнеобеспечению (</w:t>
      </w:r>
      <w:proofErr w:type="spellStart"/>
      <w:r w:rsidRPr="0056583F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="00774AA2" w:rsidRPr="0056583F">
        <w:rPr>
          <w:rFonts w:ascii="Times New Roman" w:hAnsi="Times New Roman" w:cs="Times New Roman"/>
          <w:sz w:val="28"/>
          <w:szCs w:val="28"/>
        </w:rPr>
        <w:t xml:space="preserve"> </w:t>
      </w:r>
      <w:r w:rsidRPr="0056583F">
        <w:rPr>
          <w:rFonts w:ascii="Times New Roman" w:hAnsi="Times New Roman" w:cs="Times New Roman"/>
          <w:sz w:val="28"/>
          <w:szCs w:val="28"/>
        </w:rPr>
        <w:t>Н</w:t>
      </w:r>
      <w:r w:rsidR="00774AA2" w:rsidRPr="0056583F">
        <w:rPr>
          <w:rFonts w:ascii="Times New Roman" w:hAnsi="Times New Roman" w:cs="Times New Roman"/>
          <w:sz w:val="28"/>
          <w:szCs w:val="28"/>
        </w:rPr>
        <w:t>.А.).</w:t>
      </w:r>
    </w:p>
    <w:p w:rsidR="00B93143" w:rsidRPr="0056583F" w:rsidRDefault="00B93143" w:rsidP="00B9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2607" w:rsidRPr="0056583F" w:rsidRDefault="00BC2607" w:rsidP="00B9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AA2" w:rsidRPr="0056583F" w:rsidRDefault="000C52BB" w:rsidP="00B9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3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6583F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proofErr w:type="gramEnd"/>
    </w:p>
    <w:p w:rsidR="00B93143" w:rsidRPr="0056583F" w:rsidRDefault="000C52BB" w:rsidP="00B9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3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74AA2" w:rsidRPr="0056583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B3F74" w:rsidRPr="0056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73" w:rsidRPr="005658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658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58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6583F" w:rsidRPr="005658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58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5F73" w:rsidRPr="005658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583F">
        <w:rPr>
          <w:rFonts w:ascii="Times New Roman" w:hAnsi="Times New Roman" w:cs="Times New Roman"/>
          <w:b/>
          <w:sz w:val="28"/>
          <w:szCs w:val="28"/>
        </w:rPr>
        <w:t>В.Н. Поваров</w:t>
      </w:r>
    </w:p>
    <w:sectPr w:rsidR="00B93143" w:rsidRPr="0056583F" w:rsidSect="00565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AA3"/>
    <w:multiLevelType w:val="hybridMultilevel"/>
    <w:tmpl w:val="A334B1E8"/>
    <w:lvl w:ilvl="0" w:tplc="5162A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6EEA663D"/>
    <w:multiLevelType w:val="multilevel"/>
    <w:tmpl w:val="8FA40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09" w:hanging="720"/>
      </w:pPr>
    </w:lvl>
    <w:lvl w:ilvl="3">
      <w:start w:val="1"/>
      <w:numFmt w:val="decimal"/>
      <w:isLgl/>
      <w:lvlText w:val="%1.%2.%3.%4."/>
      <w:lvlJc w:val="left"/>
      <w:pPr>
        <w:ind w:left="1869" w:hanging="1080"/>
      </w:pPr>
    </w:lvl>
    <w:lvl w:ilvl="4">
      <w:start w:val="1"/>
      <w:numFmt w:val="decimal"/>
      <w:isLgl/>
      <w:lvlText w:val="%1.%2.%3.%4.%5."/>
      <w:lvlJc w:val="left"/>
      <w:pPr>
        <w:ind w:left="1869" w:hanging="1080"/>
      </w:pPr>
    </w:lvl>
    <w:lvl w:ilvl="5">
      <w:start w:val="1"/>
      <w:numFmt w:val="decimal"/>
      <w:isLgl/>
      <w:lvlText w:val="%1.%2.%3.%4.%5.%6."/>
      <w:lvlJc w:val="left"/>
      <w:pPr>
        <w:ind w:left="2229" w:hanging="1440"/>
      </w:pPr>
    </w:lvl>
    <w:lvl w:ilvl="6">
      <w:start w:val="1"/>
      <w:numFmt w:val="decimal"/>
      <w:isLgl/>
      <w:lvlText w:val="%1.%2.%3.%4.%5.%6.%7."/>
      <w:lvlJc w:val="left"/>
      <w:pPr>
        <w:ind w:left="2589" w:hanging="1800"/>
      </w:p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</w:lvl>
    <w:lvl w:ilvl="8">
      <w:start w:val="1"/>
      <w:numFmt w:val="decimal"/>
      <w:isLgl/>
      <w:lvlText w:val="%1.%2.%3.%4.%5.%6.%7.%8.%9."/>
      <w:lvlJc w:val="left"/>
      <w:pPr>
        <w:ind w:left="294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51"/>
    <w:rsid w:val="000C52BB"/>
    <w:rsid w:val="001B7F1D"/>
    <w:rsid w:val="00221973"/>
    <w:rsid w:val="00277B8C"/>
    <w:rsid w:val="003B7DA6"/>
    <w:rsid w:val="004329FB"/>
    <w:rsid w:val="00496651"/>
    <w:rsid w:val="004A645C"/>
    <w:rsid w:val="00525A52"/>
    <w:rsid w:val="0056583F"/>
    <w:rsid w:val="005F752F"/>
    <w:rsid w:val="00616BE5"/>
    <w:rsid w:val="00641E5A"/>
    <w:rsid w:val="00673D56"/>
    <w:rsid w:val="006B3F74"/>
    <w:rsid w:val="006B5F73"/>
    <w:rsid w:val="00706307"/>
    <w:rsid w:val="00726C00"/>
    <w:rsid w:val="00774AA2"/>
    <w:rsid w:val="00796675"/>
    <w:rsid w:val="00B85B00"/>
    <w:rsid w:val="00B93143"/>
    <w:rsid w:val="00BC2607"/>
    <w:rsid w:val="00BF2A10"/>
    <w:rsid w:val="00CE2755"/>
    <w:rsid w:val="00D049B1"/>
    <w:rsid w:val="00E207A0"/>
    <w:rsid w:val="00F033DC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5A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5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A52"/>
    <w:pPr>
      <w:ind w:left="720"/>
      <w:contextualSpacing/>
    </w:pPr>
  </w:style>
  <w:style w:type="paragraph" w:customStyle="1" w:styleId="ConsNormal">
    <w:name w:val="ConsNormal"/>
    <w:rsid w:val="007063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5A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5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A52"/>
    <w:pPr>
      <w:ind w:left="720"/>
      <w:contextualSpacing/>
    </w:pPr>
  </w:style>
  <w:style w:type="paragraph" w:customStyle="1" w:styleId="ConsNormal">
    <w:name w:val="ConsNormal"/>
    <w:rsid w:val="007063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«Статья 74.1. Казначейское сопровождение.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Этлина</dc:creator>
  <cp:keywords/>
  <dc:description/>
  <cp:lastModifiedBy>Zam</cp:lastModifiedBy>
  <cp:revision>8</cp:revision>
  <cp:lastPrinted>2022-05-17T13:15:00Z</cp:lastPrinted>
  <dcterms:created xsi:type="dcterms:W3CDTF">2022-03-14T13:32:00Z</dcterms:created>
  <dcterms:modified xsi:type="dcterms:W3CDTF">2022-05-17T13:18:00Z</dcterms:modified>
</cp:coreProperties>
</file>